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590" w:rsidRDefault="00D65590">
      <w:pPr>
        <w:spacing w:after="345"/>
        <w:jc w:val="left"/>
        <w:rPr>
          <w:rFonts w:ascii="Century Schoolbook" w:hAnsi="Century Schoolbook"/>
          <w:color w:val="666666"/>
          <w:sz w:val="37"/>
          <w:highlight w:val="white"/>
        </w:rPr>
      </w:pPr>
    </w:p>
    <w:p w:rsidR="00D65590" w:rsidRDefault="00D65590">
      <w:pPr>
        <w:spacing w:after="345"/>
        <w:jc w:val="left"/>
        <w:rPr>
          <w:rFonts w:ascii="Century Schoolbook" w:hAnsi="Century Schoolbook"/>
          <w:color w:val="666666"/>
          <w:sz w:val="37"/>
          <w:highlight w:val="white"/>
        </w:rPr>
      </w:pPr>
      <w:hyperlink r:id="rId5" w:history="1">
        <w:r w:rsidR="00A10FC7">
          <w:rPr>
            <w:rFonts w:ascii="Century Schoolbook" w:hAnsi="Century Schoolbook"/>
            <w:color w:val="666666"/>
            <w:sz w:val="37"/>
            <w:highlight w:val="white"/>
          </w:rPr>
          <w:t>Памятка по безопасному поведению: В местах массового пребывания детей</w:t>
        </w:r>
      </w:hyperlink>
    </w:p>
    <w:p w:rsidR="00D65590" w:rsidRDefault="00D65590">
      <w:pPr>
        <w:numPr>
          <w:ilvl w:val="0"/>
          <w:numId w:val="1"/>
        </w:numPr>
        <w:spacing w:before="45" w:after="45"/>
        <w:ind w:left="450" w:firstLine="0"/>
        <w:rPr>
          <w:rFonts w:ascii="Verdana" w:hAnsi="Verdana"/>
          <w:color w:val="375362"/>
          <w:sz w:val="17"/>
          <w:highlight w:val="white"/>
        </w:rPr>
      </w:pPr>
    </w:p>
    <w:p w:rsidR="00D65590" w:rsidRDefault="00A10FC7">
      <w:pPr>
        <w:numPr>
          <w:ilvl w:val="0"/>
          <w:numId w:val="1"/>
        </w:numPr>
        <w:spacing w:before="90" w:after="180"/>
        <w:ind w:left="0" w:firstLine="0"/>
        <w:rPr>
          <w:rFonts w:ascii="Century Schoolbook" w:hAnsi="Century Schoolbook"/>
          <w:color w:val="666666"/>
          <w:sz w:val="27"/>
          <w:highlight w:val="white"/>
        </w:rPr>
      </w:pPr>
      <w:r>
        <w:rPr>
          <w:rFonts w:ascii="Century Schoolbook" w:hAnsi="Century Schoolbook"/>
          <w:color w:val="666666"/>
          <w:sz w:val="27"/>
          <w:highlight w:val="white"/>
        </w:rPr>
        <w:t>Если толпа увлекла тебя, застегнись, спрячь под одежду выдающиеся концы шарфа, платка.</w:t>
      </w:r>
    </w:p>
    <w:p w:rsidR="00D65590" w:rsidRDefault="00D65590">
      <w:pPr>
        <w:numPr>
          <w:ilvl w:val="0"/>
          <w:numId w:val="1"/>
        </w:numPr>
        <w:spacing w:before="45" w:after="45"/>
        <w:ind w:left="450" w:firstLine="0"/>
        <w:rPr>
          <w:rFonts w:ascii="Verdana" w:hAnsi="Verdana"/>
          <w:color w:val="375362"/>
          <w:sz w:val="17"/>
          <w:highlight w:val="white"/>
        </w:rPr>
      </w:pPr>
    </w:p>
    <w:p w:rsidR="00D65590" w:rsidRDefault="00A10FC7">
      <w:pPr>
        <w:numPr>
          <w:ilvl w:val="0"/>
          <w:numId w:val="1"/>
        </w:numPr>
        <w:spacing w:before="90" w:after="180"/>
        <w:ind w:left="0" w:firstLine="0"/>
        <w:rPr>
          <w:rFonts w:ascii="Century Schoolbook" w:hAnsi="Century Schoolbook"/>
          <w:color w:val="666666"/>
          <w:sz w:val="27"/>
          <w:highlight w:val="white"/>
        </w:rPr>
      </w:pPr>
      <w:r>
        <w:rPr>
          <w:rFonts w:ascii="Century Schoolbook" w:hAnsi="Century Schoolbook"/>
          <w:color w:val="666666"/>
          <w:sz w:val="27"/>
          <w:highlight w:val="white"/>
        </w:rPr>
        <w:t>Чтобы не упас</w:t>
      </w:r>
      <w:r>
        <w:rPr>
          <w:rFonts w:ascii="Century Schoolbook" w:hAnsi="Century Schoolbook"/>
          <w:color w:val="666666"/>
          <w:sz w:val="27"/>
          <w:highlight w:val="white"/>
        </w:rPr>
        <w:t xml:space="preserve">ть, следуй по направлению движения толпы, старайся быть </w:t>
      </w:r>
      <w:proofErr w:type="gramStart"/>
      <w:r>
        <w:rPr>
          <w:rFonts w:ascii="Century Schoolbook" w:hAnsi="Century Schoolbook"/>
          <w:color w:val="666666"/>
          <w:sz w:val="27"/>
          <w:highlight w:val="white"/>
        </w:rPr>
        <w:t>в</w:t>
      </w:r>
      <w:proofErr w:type="gramEnd"/>
      <w:r>
        <w:rPr>
          <w:rFonts w:ascii="Century Schoolbook" w:hAnsi="Century Schoolbook"/>
          <w:color w:val="666666"/>
          <w:sz w:val="27"/>
          <w:highlight w:val="white"/>
        </w:rPr>
        <w:t xml:space="preserve"> </w:t>
      </w:r>
      <w:proofErr w:type="gramStart"/>
      <w:r>
        <w:rPr>
          <w:rFonts w:ascii="Century Schoolbook" w:hAnsi="Century Schoolbook"/>
          <w:color w:val="666666"/>
          <w:sz w:val="27"/>
          <w:highlight w:val="white"/>
        </w:rPr>
        <w:t>ее</w:t>
      </w:r>
      <w:proofErr w:type="gramEnd"/>
      <w:r>
        <w:rPr>
          <w:rFonts w:ascii="Century Schoolbook" w:hAnsi="Century Schoolbook"/>
          <w:color w:val="666666"/>
          <w:sz w:val="27"/>
          <w:highlight w:val="white"/>
        </w:rPr>
        <w:t xml:space="preserve"> цен­тре.</w:t>
      </w:r>
    </w:p>
    <w:p w:rsidR="00D65590" w:rsidRDefault="00D65590">
      <w:pPr>
        <w:numPr>
          <w:ilvl w:val="0"/>
          <w:numId w:val="1"/>
        </w:numPr>
        <w:spacing w:before="45" w:after="45"/>
        <w:ind w:left="450" w:firstLine="0"/>
        <w:rPr>
          <w:rFonts w:ascii="Verdana" w:hAnsi="Verdana"/>
          <w:color w:val="375362"/>
          <w:sz w:val="17"/>
          <w:highlight w:val="white"/>
        </w:rPr>
      </w:pPr>
    </w:p>
    <w:p w:rsidR="00D65590" w:rsidRDefault="00A10FC7">
      <w:pPr>
        <w:numPr>
          <w:ilvl w:val="0"/>
          <w:numId w:val="1"/>
        </w:numPr>
        <w:spacing w:before="90" w:after="180"/>
        <w:ind w:left="0" w:firstLine="0"/>
        <w:rPr>
          <w:rFonts w:ascii="Century Schoolbook" w:hAnsi="Century Schoolbook"/>
          <w:color w:val="666666"/>
          <w:sz w:val="27"/>
          <w:highlight w:val="white"/>
        </w:rPr>
      </w:pPr>
      <w:r>
        <w:rPr>
          <w:rFonts w:ascii="Century Schoolbook" w:hAnsi="Century Schoolbook"/>
          <w:color w:val="666666"/>
          <w:sz w:val="27"/>
          <w:highlight w:val="white"/>
        </w:rPr>
        <w:t>Держись подальше от стеклянных витрин, стен зданий, деревьев,</w:t>
      </w:r>
    </w:p>
    <w:p w:rsidR="00D65590" w:rsidRDefault="00D65590">
      <w:pPr>
        <w:numPr>
          <w:ilvl w:val="0"/>
          <w:numId w:val="1"/>
        </w:numPr>
        <w:spacing w:before="45" w:after="45"/>
        <w:ind w:left="450" w:firstLine="0"/>
        <w:rPr>
          <w:rFonts w:ascii="Verdana" w:hAnsi="Verdana"/>
          <w:color w:val="375362"/>
          <w:sz w:val="17"/>
          <w:highlight w:val="white"/>
        </w:rPr>
      </w:pPr>
    </w:p>
    <w:p w:rsidR="00D65590" w:rsidRDefault="00A10FC7">
      <w:pPr>
        <w:numPr>
          <w:ilvl w:val="0"/>
          <w:numId w:val="1"/>
        </w:numPr>
        <w:spacing w:before="90" w:after="180"/>
        <w:ind w:left="0" w:firstLine="0"/>
        <w:rPr>
          <w:rFonts w:ascii="Century Schoolbook" w:hAnsi="Century Schoolbook"/>
          <w:color w:val="666666"/>
          <w:sz w:val="27"/>
          <w:highlight w:val="white"/>
        </w:rPr>
      </w:pPr>
      <w:r>
        <w:rPr>
          <w:rFonts w:ascii="Century Schoolbook" w:hAnsi="Century Schoolbook"/>
          <w:color w:val="666666"/>
          <w:sz w:val="27"/>
          <w:highlight w:val="white"/>
        </w:rPr>
        <w:t>Чтобы защитить себя от сдавливания, прижми согнутые в локтях руки к туловищу.</w:t>
      </w:r>
    </w:p>
    <w:p w:rsidR="00D65590" w:rsidRDefault="00D65590">
      <w:pPr>
        <w:numPr>
          <w:ilvl w:val="0"/>
          <w:numId w:val="1"/>
        </w:numPr>
        <w:spacing w:before="45" w:after="45"/>
        <w:ind w:left="450" w:firstLine="0"/>
        <w:rPr>
          <w:rFonts w:ascii="Verdana" w:hAnsi="Verdana"/>
          <w:color w:val="375362"/>
          <w:sz w:val="17"/>
          <w:highlight w:val="white"/>
        </w:rPr>
      </w:pPr>
    </w:p>
    <w:p w:rsidR="00D65590" w:rsidRDefault="00A10FC7">
      <w:pPr>
        <w:numPr>
          <w:ilvl w:val="0"/>
          <w:numId w:val="1"/>
        </w:numPr>
        <w:spacing w:before="90" w:after="180"/>
        <w:ind w:left="0" w:firstLine="0"/>
        <w:rPr>
          <w:rFonts w:ascii="Century Schoolbook" w:hAnsi="Century Schoolbook"/>
          <w:color w:val="666666"/>
          <w:sz w:val="27"/>
          <w:highlight w:val="white"/>
        </w:rPr>
      </w:pPr>
      <w:r>
        <w:rPr>
          <w:rFonts w:ascii="Century Schoolbook" w:hAnsi="Century Schoolbook"/>
          <w:color w:val="666666"/>
          <w:sz w:val="27"/>
          <w:highlight w:val="white"/>
        </w:rPr>
        <w:t>При падении постарайся подняться быстро: вс</w:t>
      </w:r>
      <w:r>
        <w:rPr>
          <w:rFonts w:ascii="Century Schoolbook" w:hAnsi="Century Schoolbook"/>
          <w:color w:val="666666"/>
          <w:sz w:val="27"/>
          <w:highlight w:val="white"/>
        </w:rPr>
        <w:t>тань на четвереньки, выстави вперед опорную ногу, резко поднимись.</w:t>
      </w:r>
    </w:p>
    <w:p w:rsidR="00D65590" w:rsidRDefault="00D65590">
      <w:pPr>
        <w:numPr>
          <w:ilvl w:val="0"/>
          <w:numId w:val="1"/>
        </w:numPr>
        <w:spacing w:before="45" w:after="45"/>
        <w:ind w:left="450" w:firstLine="0"/>
        <w:rPr>
          <w:rFonts w:ascii="Verdana" w:hAnsi="Verdana"/>
          <w:color w:val="375362"/>
          <w:sz w:val="17"/>
          <w:highlight w:val="white"/>
        </w:rPr>
      </w:pPr>
    </w:p>
    <w:p w:rsidR="00D65590" w:rsidRDefault="00A10FC7">
      <w:pPr>
        <w:numPr>
          <w:ilvl w:val="0"/>
          <w:numId w:val="1"/>
        </w:numPr>
        <w:spacing w:before="90" w:after="180"/>
        <w:ind w:left="0" w:firstLine="0"/>
        <w:rPr>
          <w:rFonts w:ascii="Century Schoolbook" w:hAnsi="Century Schoolbook"/>
          <w:color w:val="666666"/>
          <w:sz w:val="27"/>
          <w:highlight w:val="white"/>
        </w:rPr>
      </w:pPr>
      <w:r>
        <w:rPr>
          <w:rFonts w:ascii="Century Schoolbook" w:hAnsi="Century Schoolbook"/>
          <w:color w:val="666666"/>
          <w:sz w:val="27"/>
          <w:highlight w:val="white"/>
        </w:rPr>
        <w:t xml:space="preserve">Если подняться не удается, подтяни согнутые в коленях ноги </w:t>
      </w:r>
      <w:proofErr w:type="gramStart"/>
      <w:r>
        <w:rPr>
          <w:rFonts w:ascii="Century Schoolbook" w:hAnsi="Century Schoolbook"/>
          <w:color w:val="666666"/>
          <w:sz w:val="27"/>
          <w:highlight w:val="white"/>
        </w:rPr>
        <w:t>к</w:t>
      </w:r>
      <w:proofErr w:type="gramEnd"/>
      <w:r>
        <w:rPr>
          <w:rFonts w:ascii="Century Schoolbook" w:hAnsi="Century Schoolbook"/>
          <w:color w:val="666666"/>
          <w:sz w:val="27"/>
          <w:highlight w:val="white"/>
        </w:rPr>
        <w:t xml:space="preserve"> животу, пригни </w:t>
      </w:r>
      <w:proofErr w:type="gramStart"/>
      <w:r>
        <w:rPr>
          <w:rFonts w:ascii="Century Schoolbook" w:hAnsi="Century Schoolbook"/>
          <w:color w:val="666666"/>
          <w:sz w:val="27"/>
          <w:highlight w:val="white"/>
        </w:rPr>
        <w:t>голо­ву</w:t>
      </w:r>
      <w:proofErr w:type="gramEnd"/>
      <w:r>
        <w:rPr>
          <w:rFonts w:ascii="Century Schoolbook" w:hAnsi="Century Schoolbook"/>
          <w:color w:val="666666"/>
          <w:sz w:val="27"/>
          <w:highlight w:val="white"/>
        </w:rPr>
        <w:t xml:space="preserve"> и закрой ее согнутыми в локтях руками.</w:t>
      </w:r>
    </w:p>
    <w:p w:rsidR="00D65590" w:rsidRDefault="00D65590">
      <w:pPr>
        <w:spacing w:after="300"/>
        <w:jc w:val="left"/>
        <w:rPr>
          <w:rFonts w:ascii="Verdana" w:hAnsi="Verdana"/>
          <w:color w:val="375362"/>
          <w:sz w:val="17"/>
          <w:highlight w:val="white"/>
        </w:rPr>
      </w:pPr>
    </w:p>
    <w:p w:rsidR="00D65590" w:rsidRDefault="00A10FC7">
      <w:pPr>
        <w:jc w:val="left"/>
        <w:rPr>
          <w:rFonts w:ascii="Verdana" w:hAnsi="Verdana"/>
          <w:color w:val="00A6CC"/>
          <w:sz w:val="17"/>
          <w:highlight w:val="white"/>
        </w:rPr>
      </w:pPr>
      <w:r>
        <w:rPr>
          <w:noProof/>
        </w:rPr>
        <w:lastRenderedPageBreak/>
        <w:drawing>
          <wp:inline distT="0" distB="0" distL="0" distR="0">
            <wp:extent cx="5010150" cy="578167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/>
                    <a:stretch/>
                  </pic:blipFill>
                  <pic:spPr>
                    <a:xfrm>
                      <a:off x="0" y="0"/>
                      <a:ext cx="5010150" cy="578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590" w:rsidRDefault="00A10FC7">
      <w:pPr>
        <w:spacing w:after="90"/>
        <w:jc w:val="left"/>
        <w:rPr>
          <w:rFonts w:ascii="Century Schoolbook" w:hAnsi="Century Schoolbook"/>
          <w:color w:val="666666"/>
          <w:sz w:val="37"/>
          <w:highlight w:val="white"/>
        </w:rPr>
      </w:pPr>
      <w:r>
        <w:rPr>
          <w:rFonts w:ascii="Century Schoolbook" w:hAnsi="Century Schoolbook"/>
          <w:color w:val="808080"/>
          <w:sz w:val="37"/>
          <w:highlight w:val="white"/>
        </w:rPr>
        <w:t>Если ты находишься на концерте, стадионе</w:t>
      </w:r>
    </w:p>
    <w:p w:rsidR="00D65590" w:rsidRDefault="00D65590">
      <w:pPr>
        <w:numPr>
          <w:ilvl w:val="0"/>
          <w:numId w:val="2"/>
        </w:numPr>
        <w:spacing w:before="45" w:after="45"/>
        <w:ind w:left="450" w:firstLine="0"/>
        <w:jc w:val="left"/>
        <w:rPr>
          <w:rFonts w:ascii="Verdana" w:hAnsi="Verdana"/>
          <w:color w:val="375362"/>
          <w:sz w:val="17"/>
          <w:highlight w:val="white"/>
        </w:rPr>
      </w:pPr>
    </w:p>
    <w:p w:rsidR="00D65590" w:rsidRDefault="00A10FC7">
      <w:pPr>
        <w:numPr>
          <w:ilvl w:val="0"/>
          <w:numId w:val="2"/>
        </w:numPr>
        <w:spacing w:before="90" w:after="180"/>
        <w:ind w:left="0" w:firstLine="0"/>
        <w:rPr>
          <w:rFonts w:ascii="Century Schoolbook" w:hAnsi="Century Schoolbook"/>
          <w:color w:val="666666"/>
          <w:sz w:val="27"/>
          <w:highlight w:val="white"/>
        </w:rPr>
      </w:pPr>
      <w:r>
        <w:rPr>
          <w:rFonts w:ascii="Century Schoolbook" w:hAnsi="Century Schoolbook"/>
          <w:color w:val="666666"/>
          <w:sz w:val="27"/>
          <w:highlight w:val="white"/>
        </w:rPr>
        <w:t xml:space="preserve">Наибольшая давка </w:t>
      </w:r>
      <w:r>
        <w:rPr>
          <w:rFonts w:ascii="Century Schoolbook" w:hAnsi="Century Schoolbook"/>
          <w:color w:val="666666"/>
          <w:sz w:val="27"/>
          <w:highlight w:val="white"/>
        </w:rPr>
        <w:t>бывает перед сценой, так как все стремятся вперед.</w:t>
      </w:r>
    </w:p>
    <w:p w:rsidR="00D65590" w:rsidRDefault="00D65590">
      <w:pPr>
        <w:numPr>
          <w:ilvl w:val="0"/>
          <w:numId w:val="2"/>
        </w:numPr>
        <w:spacing w:before="45" w:after="45"/>
        <w:ind w:left="450" w:firstLine="0"/>
        <w:rPr>
          <w:rFonts w:ascii="Verdana" w:hAnsi="Verdana"/>
          <w:color w:val="375362"/>
          <w:sz w:val="17"/>
          <w:highlight w:val="white"/>
        </w:rPr>
      </w:pPr>
    </w:p>
    <w:p w:rsidR="00D65590" w:rsidRDefault="00A10FC7">
      <w:pPr>
        <w:numPr>
          <w:ilvl w:val="0"/>
          <w:numId w:val="2"/>
        </w:numPr>
        <w:spacing w:before="90" w:after="180"/>
        <w:ind w:left="0" w:firstLine="0"/>
        <w:rPr>
          <w:rFonts w:ascii="Century Schoolbook" w:hAnsi="Century Schoolbook"/>
          <w:color w:val="666666"/>
          <w:sz w:val="27"/>
          <w:highlight w:val="white"/>
        </w:rPr>
      </w:pPr>
      <w:r>
        <w:rPr>
          <w:rFonts w:ascii="Century Schoolbook" w:hAnsi="Century Schoolbook"/>
          <w:color w:val="666666"/>
          <w:sz w:val="27"/>
          <w:highlight w:val="white"/>
        </w:rPr>
        <w:t xml:space="preserve">Не вставай между динамиками, так как максимальный уровень звучания делает </w:t>
      </w:r>
      <w:proofErr w:type="gramStart"/>
      <w:r>
        <w:rPr>
          <w:rFonts w:ascii="Century Schoolbook" w:hAnsi="Century Schoolbook"/>
          <w:color w:val="666666"/>
          <w:sz w:val="27"/>
          <w:highlight w:val="white"/>
        </w:rPr>
        <w:t>вос­приятие</w:t>
      </w:r>
      <w:proofErr w:type="gramEnd"/>
      <w:r>
        <w:rPr>
          <w:rFonts w:ascii="Century Schoolbook" w:hAnsi="Century Schoolbook"/>
          <w:color w:val="666666"/>
          <w:sz w:val="27"/>
          <w:highlight w:val="white"/>
        </w:rPr>
        <w:t xml:space="preserve"> музыки невозможным и притупляет чувства.</w:t>
      </w:r>
    </w:p>
    <w:p w:rsidR="00D65590" w:rsidRDefault="00D65590">
      <w:pPr>
        <w:numPr>
          <w:ilvl w:val="0"/>
          <w:numId w:val="2"/>
        </w:numPr>
        <w:spacing w:before="45" w:after="45"/>
        <w:ind w:left="450" w:firstLine="0"/>
        <w:rPr>
          <w:rFonts w:ascii="Verdana" w:hAnsi="Verdana"/>
          <w:color w:val="375362"/>
          <w:sz w:val="17"/>
          <w:highlight w:val="white"/>
        </w:rPr>
      </w:pPr>
    </w:p>
    <w:p w:rsidR="00D65590" w:rsidRDefault="00A10FC7">
      <w:pPr>
        <w:numPr>
          <w:ilvl w:val="0"/>
          <w:numId w:val="2"/>
        </w:numPr>
        <w:spacing w:before="90" w:after="180"/>
        <w:ind w:left="0" w:firstLine="0"/>
        <w:rPr>
          <w:rFonts w:ascii="Century Schoolbook" w:hAnsi="Century Schoolbook"/>
          <w:color w:val="666666"/>
          <w:sz w:val="27"/>
          <w:highlight w:val="white"/>
        </w:rPr>
      </w:pPr>
      <w:r>
        <w:rPr>
          <w:rFonts w:ascii="Century Schoolbook" w:hAnsi="Century Schoolbook"/>
          <w:color w:val="666666"/>
          <w:sz w:val="27"/>
          <w:highlight w:val="white"/>
        </w:rPr>
        <w:t>Не занимай место в углах зала, близко к стене или перегородкам между сектора</w:t>
      </w:r>
      <w:r>
        <w:rPr>
          <w:rFonts w:ascii="Century Schoolbook" w:hAnsi="Century Schoolbook"/>
          <w:color w:val="666666"/>
          <w:sz w:val="27"/>
          <w:highlight w:val="white"/>
        </w:rPr>
        <w:t xml:space="preserve">ми, велика вероятность </w:t>
      </w:r>
      <w:proofErr w:type="gramStart"/>
      <w:r>
        <w:rPr>
          <w:rFonts w:ascii="Century Schoolbook" w:hAnsi="Century Schoolbook"/>
          <w:color w:val="666666"/>
          <w:sz w:val="27"/>
          <w:highlight w:val="white"/>
        </w:rPr>
        <w:t>быть</w:t>
      </w:r>
      <w:proofErr w:type="gramEnd"/>
      <w:r>
        <w:rPr>
          <w:rFonts w:ascii="Century Schoolbook" w:hAnsi="Century Schoolbook"/>
          <w:color w:val="666666"/>
          <w:sz w:val="27"/>
          <w:highlight w:val="white"/>
        </w:rPr>
        <w:t xml:space="preserve"> раздавленным.</w:t>
      </w:r>
    </w:p>
    <w:p w:rsidR="00D65590" w:rsidRDefault="00D65590">
      <w:pPr>
        <w:numPr>
          <w:ilvl w:val="0"/>
          <w:numId w:val="2"/>
        </w:numPr>
        <w:spacing w:before="45" w:after="45"/>
        <w:ind w:left="450" w:firstLine="0"/>
        <w:rPr>
          <w:rFonts w:ascii="Verdana" w:hAnsi="Verdana"/>
          <w:color w:val="375362"/>
          <w:sz w:val="17"/>
          <w:highlight w:val="white"/>
        </w:rPr>
      </w:pPr>
    </w:p>
    <w:p w:rsidR="00D65590" w:rsidRDefault="00A10FC7">
      <w:pPr>
        <w:numPr>
          <w:ilvl w:val="0"/>
          <w:numId w:val="2"/>
        </w:numPr>
        <w:spacing w:before="90" w:after="180"/>
        <w:ind w:left="0" w:firstLine="0"/>
        <w:rPr>
          <w:rFonts w:ascii="Century Schoolbook" w:hAnsi="Century Schoolbook"/>
          <w:color w:val="666666"/>
          <w:sz w:val="27"/>
          <w:highlight w:val="white"/>
        </w:rPr>
      </w:pPr>
      <w:r>
        <w:rPr>
          <w:rFonts w:ascii="Century Schoolbook" w:hAnsi="Century Schoolbook"/>
          <w:color w:val="666666"/>
          <w:sz w:val="27"/>
          <w:highlight w:val="white"/>
        </w:rPr>
        <w:t>В ожидании входа в театр или на стадион не приближайся к стеклянным дверям или ограждениям, к которым тебя могут прижать.</w:t>
      </w:r>
    </w:p>
    <w:p w:rsidR="00D65590" w:rsidRDefault="00D65590">
      <w:pPr>
        <w:numPr>
          <w:ilvl w:val="0"/>
          <w:numId w:val="2"/>
        </w:numPr>
        <w:spacing w:before="45" w:after="45"/>
        <w:ind w:left="450" w:firstLine="0"/>
        <w:jc w:val="left"/>
        <w:rPr>
          <w:rFonts w:ascii="Verdana" w:hAnsi="Verdana"/>
          <w:color w:val="375362"/>
          <w:sz w:val="17"/>
          <w:highlight w:val="white"/>
        </w:rPr>
      </w:pPr>
    </w:p>
    <w:p w:rsidR="00D65590" w:rsidRDefault="00A10FC7">
      <w:pPr>
        <w:numPr>
          <w:ilvl w:val="0"/>
          <w:numId w:val="2"/>
        </w:numPr>
        <w:spacing w:before="90" w:after="180"/>
        <w:ind w:left="0" w:firstLine="0"/>
        <w:rPr>
          <w:rFonts w:ascii="Century Schoolbook" w:hAnsi="Century Schoolbook"/>
          <w:color w:val="666666"/>
          <w:sz w:val="27"/>
          <w:highlight w:val="white"/>
        </w:rPr>
      </w:pPr>
      <w:r>
        <w:rPr>
          <w:rFonts w:ascii="Century Schoolbook" w:hAnsi="Century Schoolbook"/>
          <w:color w:val="666666"/>
          <w:sz w:val="27"/>
          <w:highlight w:val="white"/>
        </w:rPr>
        <w:lastRenderedPageBreak/>
        <w:t>Если толпа побежала, постарайся избежать главной опасности — падения, встать бу</w:t>
      </w:r>
      <w:r>
        <w:rPr>
          <w:rFonts w:ascii="Century Schoolbook" w:hAnsi="Century Schoolbook"/>
          <w:color w:val="666666"/>
          <w:sz w:val="27"/>
          <w:highlight w:val="white"/>
        </w:rPr>
        <w:t xml:space="preserve">дет почти </w:t>
      </w:r>
      <w:r>
        <w:rPr>
          <w:rFonts w:ascii="Century Schoolbook" w:hAnsi="Century Schoolbook"/>
          <w:color w:val="666666"/>
          <w:sz w:val="27"/>
          <w:highlight w:val="white"/>
        </w:rPr>
        <w:t>невозможно.</w:t>
      </w:r>
    </w:p>
    <w:p w:rsidR="00D65590" w:rsidRDefault="00D65590"/>
    <w:sectPr w:rsidR="00D65590" w:rsidSect="00D65590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E3AEB"/>
    <w:multiLevelType w:val="multilevel"/>
    <w:tmpl w:val="1820E91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560F493C"/>
    <w:multiLevelType w:val="multilevel"/>
    <w:tmpl w:val="A066052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5590"/>
    <w:rsid w:val="00A10FC7"/>
    <w:rsid w:val="00D65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65590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D65590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D65590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D65590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D65590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D65590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65590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D65590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D6559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65590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D65590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D65590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D6559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D65590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D65590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D65590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D65590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D65590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D65590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D6559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D65590"/>
    <w:rPr>
      <w:color w:val="0000FF"/>
      <w:u w:val="single"/>
    </w:rPr>
  </w:style>
  <w:style w:type="character" w:styleId="a3">
    <w:name w:val="Hyperlink"/>
    <w:link w:val="12"/>
    <w:rsid w:val="00D65590"/>
    <w:rPr>
      <w:color w:val="0000FF"/>
      <w:u w:val="single"/>
    </w:rPr>
  </w:style>
  <w:style w:type="paragraph" w:customStyle="1" w:styleId="Footnote">
    <w:name w:val="Footnote"/>
    <w:link w:val="Footnote0"/>
    <w:rsid w:val="00D6559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D65590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D65590"/>
    <w:rPr>
      <w:b/>
      <w:sz w:val="28"/>
    </w:rPr>
  </w:style>
  <w:style w:type="character" w:customStyle="1" w:styleId="14">
    <w:name w:val="Оглавление 1 Знак"/>
    <w:link w:val="13"/>
    <w:rsid w:val="00D6559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D6559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D65590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D65590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D65590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D65590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D65590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D65590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D65590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D65590"/>
    <w:pPr>
      <w:jc w:val="both"/>
    </w:pPr>
    <w:rPr>
      <w:i/>
    </w:rPr>
  </w:style>
  <w:style w:type="character" w:customStyle="1" w:styleId="a5">
    <w:name w:val="Подзаголовок Знак"/>
    <w:link w:val="a4"/>
    <w:rsid w:val="00D65590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D65590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D6559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D65590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D65590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A10FC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0FC7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ogonek.yayacity.ru/%d0%b8%d0%bd%d1%84%d0%be%d1%80%d0%bc%d0%b0%d1%86%d0%b8%d1%8f-%d0%b4%d0%bb%d1%8f-%d0%b4%d0%b5%d1%82%d0%b5%d0%b9/%d0%bf%d0%b0%d0%bc%d1%8f%d1%82%d0%ba%d0%b0-%d0%bf%d0%be-%d0%b1%d0%b5%d0%b7%d0%be%d0%bf%d0%b0%d1%81%d0%bd%d0%be%d0%bc%d1%83-%d0%bf%d0%be%d0%b2%d0%b5%d0%b4%d0%b5%d0%bd%d0%b8%d1%8e-%d0%b2-%d0%bc%d0%b5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232</Words>
  <Characters>1324</Characters>
  <Application>Microsoft Office Word</Application>
  <DocSecurity>0</DocSecurity>
  <Lines>11</Lines>
  <Paragraphs>3</Paragraphs>
  <ScaleCrop>false</ScaleCrop>
  <Company>Krokoz™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2023-12-06T11:39:00Z</dcterms:created>
  <dcterms:modified xsi:type="dcterms:W3CDTF">2023-12-06T11:39:00Z</dcterms:modified>
</cp:coreProperties>
</file>