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00" w:type="dxa"/>
        <w:tblCellSpacing w:w="0" w:type="dxa"/>
        <w:shd w:val="clear" w:color="auto" w:fill="FFFFCC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9000"/>
      </w:tblGrid>
      <w:tr w:rsidR="007F4E4B" w:rsidRPr="007F4E4B" w:rsidTr="007F4E4B">
        <w:trPr>
          <w:tblCellSpacing w:w="0" w:type="dxa"/>
        </w:trPr>
        <w:tc>
          <w:tcPr>
            <w:tcW w:w="0" w:type="auto"/>
            <w:shd w:val="clear" w:color="auto" w:fill="E7EEAE"/>
            <w:vAlign w:val="center"/>
            <w:hideMark/>
          </w:tcPr>
          <w:p w:rsidR="007F4E4B" w:rsidRPr="007F4E4B" w:rsidRDefault="007F4E4B" w:rsidP="007F4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4"/>
                <w:szCs w:val="24"/>
                <w:lang w:eastAsia="ru-RU"/>
              </w:rPr>
              <w:t xml:space="preserve">                           </w:t>
            </w:r>
            <w:proofErr w:type="spellStart"/>
            <w:r w:rsidRPr="007F4E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8"/>
                <w:szCs w:val="28"/>
                <w:lang w:eastAsia="ru-RU"/>
              </w:rPr>
              <w:t>Норовирусная</w:t>
            </w:r>
            <w:proofErr w:type="spellEnd"/>
            <w:r w:rsidRPr="007F4E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8"/>
                <w:szCs w:val="28"/>
                <w:lang w:eastAsia="ru-RU"/>
              </w:rPr>
              <w:t xml:space="preserve"> инфекция-это опасное заболевание!</w:t>
            </w:r>
          </w:p>
        </w:tc>
      </w:tr>
      <w:tr w:rsidR="007F4E4B" w:rsidRPr="007F4E4B" w:rsidTr="007F4E4B">
        <w:trPr>
          <w:tblCellSpacing w:w="0" w:type="dxa"/>
        </w:trPr>
        <w:tc>
          <w:tcPr>
            <w:tcW w:w="0" w:type="auto"/>
            <w:shd w:val="clear" w:color="auto" w:fill="FFFFCC"/>
            <w:vAlign w:val="center"/>
            <w:hideMark/>
          </w:tcPr>
          <w:p w:rsidR="007F4E4B" w:rsidRPr="007F4E4B" w:rsidRDefault="007F4E4B" w:rsidP="007F4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355"/>
              <w:gridCol w:w="2340"/>
              <w:gridCol w:w="4155"/>
            </w:tblGrid>
            <w:tr w:rsidR="007F4E4B" w:rsidRPr="007F4E4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F4E4B" w:rsidRPr="007F4E4B" w:rsidRDefault="007F4E4B" w:rsidP="007F4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F4E4B"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1428750" cy="1076325"/>
                        <wp:effectExtent l="19050" t="0" r="0" b="0"/>
                        <wp:docPr id="1" name="Рисунок 1" descr="lore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re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0" cy="10763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F4E4B" w:rsidRPr="007F4E4B" w:rsidRDefault="007F4E4B" w:rsidP="007F4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F4E4B"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1428750" cy="1247775"/>
                        <wp:effectExtent l="19050" t="0" r="0" b="0"/>
                        <wp:docPr id="2" name="Рисунок 2" descr="lore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lore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0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F4E4B" w:rsidRPr="007F4E4B" w:rsidRDefault="007F4E4B" w:rsidP="007F4E4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F4E4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  Сегодня, все чаще и чаще, дети и взрослые заболевают кишечными инфекциями, из которых одними из частых причин являются несколько разновидностей вирусов, способные вызывать у человека кишечную инфекцию. Одним из таких вирусов</w:t>
                  </w:r>
                </w:p>
              </w:tc>
            </w:tr>
          </w:tbl>
          <w:p w:rsidR="007F4E4B" w:rsidRPr="007F4E4B" w:rsidRDefault="007F4E4B" w:rsidP="007F4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является </w:t>
            </w:r>
            <w:proofErr w:type="spellStart"/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норовирусы</w:t>
            </w:r>
            <w:proofErr w:type="spellEnd"/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      Впервые они были обнаружены в 1972 году в г. </w:t>
            </w:r>
            <w:proofErr w:type="spellStart"/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Норволк</w:t>
            </w:r>
            <w:proofErr w:type="spellEnd"/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штат Огайо, США в связи с чем, сначала назывались </w:t>
            </w:r>
            <w:proofErr w:type="spellStart"/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Норвол</w:t>
            </w:r>
            <w:proofErr w:type="gramStart"/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spellEnd"/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End"/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вирусом.</w:t>
            </w:r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      Первоначально </w:t>
            </w:r>
            <w:proofErr w:type="spellStart"/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норовирусы</w:t>
            </w:r>
            <w:proofErr w:type="spellEnd"/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вместе с </w:t>
            </w:r>
            <w:proofErr w:type="spellStart"/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ротовирусами</w:t>
            </w:r>
            <w:proofErr w:type="spellEnd"/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вообще не различали и всем ставили диагно</w:t>
            </w:r>
            <w:proofErr w:type="gramStart"/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з-</w:t>
            </w:r>
            <w:proofErr w:type="gramEnd"/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ротовирусная</w:t>
            </w:r>
            <w:proofErr w:type="spellEnd"/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инфекция, тем более, что проявления обоих кишечных инфекций, вызванные этими возбудителями, по клинике схожи.</w:t>
            </w:r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    </w:t>
            </w:r>
            <w:proofErr w:type="spellStart"/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Норовирусы</w:t>
            </w:r>
            <w:proofErr w:type="spellEnd"/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вместе с </w:t>
            </w:r>
            <w:proofErr w:type="spellStart"/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ротовирусами</w:t>
            </w:r>
            <w:proofErr w:type="spellEnd"/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вызывают вспышки острых кишечных инфекций в общественных учреждениях, детских дошкольных учреждениях, общеобразовательных школах, больницах, домах престарелых и т.д.</w:t>
            </w:r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      Основными путями передачи </w:t>
            </w:r>
            <w:proofErr w:type="spellStart"/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норовируса</w:t>
            </w:r>
            <w:proofErr w:type="spellEnd"/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являются: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155"/>
              <w:gridCol w:w="2340"/>
              <w:gridCol w:w="2355"/>
            </w:tblGrid>
            <w:tr w:rsidR="007F4E4B" w:rsidRPr="007F4E4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F4E4B" w:rsidRPr="007F4E4B" w:rsidRDefault="007F4E4B" w:rsidP="007F4E4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F4E4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  - пищевой, т.е. человек может заразиться, например, употребив в пищу немытые овощи и фрукты;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F4E4B" w:rsidRPr="007F4E4B" w:rsidRDefault="007F4E4B" w:rsidP="007F4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F4E4B"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1428750" cy="1247775"/>
                        <wp:effectExtent l="19050" t="0" r="0" b="0"/>
                        <wp:docPr id="3" name="Рисунок 3" descr="lore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lore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0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F4E4B" w:rsidRPr="007F4E4B" w:rsidRDefault="007F4E4B" w:rsidP="007F4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F4E4B"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1419225" cy="1428750"/>
                        <wp:effectExtent l="19050" t="0" r="9525" b="0"/>
                        <wp:docPr id="4" name="Рисунок 4" descr="lore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lore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19225" cy="1428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7F4E4B" w:rsidRPr="007F4E4B" w:rsidRDefault="007F4E4B" w:rsidP="007F4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05"/>
              <w:gridCol w:w="1680"/>
              <w:gridCol w:w="5265"/>
            </w:tblGrid>
            <w:tr w:rsidR="007F4E4B" w:rsidRPr="007F4E4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F4E4B" w:rsidRPr="007F4E4B" w:rsidRDefault="007F4E4B" w:rsidP="007F4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F4E4B"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1143000" cy="1428750"/>
                        <wp:effectExtent l="19050" t="0" r="0" b="0"/>
                        <wp:docPr id="5" name="Рисунок 5" descr="lore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lore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0" cy="1428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F4E4B" w:rsidRPr="007F4E4B" w:rsidRDefault="007F4E4B" w:rsidP="007F4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F4E4B"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1000125" cy="1428750"/>
                        <wp:effectExtent l="19050" t="0" r="9525" b="0"/>
                        <wp:docPr id="6" name="Рисунок 6" descr="lore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lore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00125" cy="1428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F4E4B" w:rsidRPr="007F4E4B" w:rsidRDefault="007F4E4B" w:rsidP="007F4E4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F4E4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  - водный, когда человек заражается, выпив некоторое количество жидкости, содержащей вирус;</w:t>
                  </w:r>
                </w:p>
              </w:tc>
            </w:tr>
          </w:tbl>
          <w:p w:rsidR="007F4E4B" w:rsidRPr="007F4E4B" w:rsidRDefault="007F4E4B" w:rsidP="007F4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155"/>
              <w:gridCol w:w="2340"/>
              <w:gridCol w:w="2355"/>
            </w:tblGrid>
            <w:tr w:rsidR="007F4E4B" w:rsidRPr="007F4E4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F4E4B" w:rsidRPr="007F4E4B" w:rsidRDefault="007F4E4B" w:rsidP="007F4E4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F4E4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      - контактно-бытовой, когда вирус попадает в организм через немытые руки, предметы обихода, посуду и т.д.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F4E4B" w:rsidRPr="007F4E4B" w:rsidRDefault="007F4E4B" w:rsidP="007F4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F4E4B"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1428750" cy="1428750"/>
                        <wp:effectExtent l="19050" t="0" r="0" b="0"/>
                        <wp:docPr id="7" name="Рисунок 7" descr="lore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lore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0" cy="1428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F4E4B" w:rsidRPr="007F4E4B" w:rsidRDefault="007F4E4B" w:rsidP="007F4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F4E4B"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1428750" cy="1076325"/>
                        <wp:effectExtent l="19050" t="0" r="0" b="0"/>
                        <wp:docPr id="8" name="Рисунок 8" descr="lore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lore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0" cy="10763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7F4E4B" w:rsidRPr="007F4E4B" w:rsidRDefault="007F4E4B" w:rsidP="007F4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   Люди, инфицированные </w:t>
            </w:r>
            <w:proofErr w:type="spellStart"/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норовирусом</w:t>
            </w:r>
            <w:proofErr w:type="spellEnd"/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способны заразить окружающих во время разгара заболевания и в течение последующих 2 суток, но в некоторых случаях вирусы выводятся из организма в течени</w:t>
            </w:r>
            <w:proofErr w:type="gramStart"/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2-х недель после начала заболевания.</w:t>
            </w:r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    Первые симптомы заболевания проявляются через 24-48 ч. после заражения. Это может быть однократная, но чаще многократная рвота, понос, сильная тошнота, повышение температуры.</w:t>
            </w:r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    </w:t>
            </w:r>
            <w:proofErr w:type="spellStart"/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Норовирус</w:t>
            </w:r>
            <w:proofErr w:type="spellEnd"/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чаще всего вызывает диарею и сильную рвоту, но иногда может быть и только рвота. Нарушения со стороны пищеварительной системы могут сопровождаться мышечными, головными болями и слабостью. Обычно симптомы </w:t>
            </w:r>
            <w:proofErr w:type="spellStart"/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норовирусной</w:t>
            </w:r>
            <w:proofErr w:type="spellEnd"/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инфекции проходят сами через 12-72 часа.</w:t>
            </w:r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      После болезни организм вырабатывает иммунитет к вирусу, но на очень короткий период, около 8 недель. После этого срока человек может снова заразиться </w:t>
            </w:r>
            <w:proofErr w:type="spellStart"/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норовирусом</w:t>
            </w:r>
            <w:proofErr w:type="spellEnd"/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заболеть.</w:t>
            </w:r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      Согласно статистике, 50% случаев острых кишечных инфекций у взрослых и 30% у детей старшего возраста вызываются </w:t>
            </w:r>
            <w:proofErr w:type="spellStart"/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норовирусами</w:t>
            </w:r>
            <w:proofErr w:type="spellEnd"/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У детей младшего возраста </w:t>
            </w:r>
            <w:proofErr w:type="spellStart"/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норовирусы</w:t>
            </w:r>
            <w:proofErr w:type="spellEnd"/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являются второй по частоте, после </w:t>
            </w:r>
            <w:proofErr w:type="spellStart"/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ротовирусов</w:t>
            </w:r>
            <w:proofErr w:type="spellEnd"/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причиной возникновения острых кишечных инфекций.</w:t>
            </w:r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      На данный момент вакцин от </w:t>
            </w:r>
            <w:proofErr w:type="spellStart"/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норовирусов</w:t>
            </w:r>
            <w:proofErr w:type="spellEnd"/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ротовирусов</w:t>
            </w:r>
            <w:proofErr w:type="spellEnd"/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других </w:t>
            </w:r>
            <w:proofErr w:type="spellStart"/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энтеровирусов</w:t>
            </w:r>
            <w:proofErr w:type="spellEnd"/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существует.</w:t>
            </w:r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    Поэтому основными мерами профилактики данной инфекции является соблюдение правил гигиены. Это мытьё рук после возвращения с улицы, мытьё всех овощей и фруктов перед употреблением в пищу.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665"/>
              <w:gridCol w:w="2280"/>
              <w:gridCol w:w="4905"/>
            </w:tblGrid>
            <w:tr w:rsidR="007F4E4B" w:rsidRPr="007F4E4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F4E4B" w:rsidRPr="007F4E4B" w:rsidRDefault="007F4E4B" w:rsidP="007F4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F4E4B"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981075" cy="1381125"/>
                        <wp:effectExtent l="19050" t="0" r="9525" b="0"/>
                        <wp:docPr id="9" name="Рисунок 9" descr="lore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lore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1075" cy="1381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F4E4B" w:rsidRPr="007F4E4B" w:rsidRDefault="007F4E4B" w:rsidP="007F4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F4E4B"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1381125" cy="1038225"/>
                        <wp:effectExtent l="19050" t="0" r="9525" b="0"/>
                        <wp:docPr id="10" name="Рисунок 10" descr="lore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lore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112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F4E4B" w:rsidRPr="007F4E4B" w:rsidRDefault="007F4E4B" w:rsidP="007F4E4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F4E4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      Если в доме уже есть заболевший, то необходимо очень внимательно следить за гигиеной. По меньшей мере, один раз в день необходимо проводить обработку всех поверхностей, с которыми контактировал заражённый человек: корпус кровати, прикроватные столики, санузлы, </w:t>
                  </w:r>
                  <w:proofErr w:type="spellStart"/>
                  <w:r w:rsidRPr="007F4E4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деверяные</w:t>
                  </w:r>
                  <w:proofErr w:type="spellEnd"/>
                </w:p>
              </w:tc>
            </w:tr>
          </w:tbl>
          <w:p w:rsidR="007F4E4B" w:rsidRPr="007F4E4B" w:rsidRDefault="007F4E4B" w:rsidP="007F4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ручки и т.д. Даже мельчайшие частицы пыли с </w:t>
            </w:r>
            <w:proofErr w:type="spellStart"/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норовирусом</w:t>
            </w:r>
            <w:proofErr w:type="spellEnd"/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вызывают заболевание. Вирус весьма жизнестоек: влажная уборка с обычными моющими и спиртсодержащими средствами не обеспечивает его уничтожение, вирус устойчив к высыханию, замораживанию, нагреванию до 60 градусов и погибает только от хлорсодержащих дезинфицирующих средств.</w:t>
            </w:r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    Посуду, моющиеся предметы, которыми пользовался инфицированный больной, а также игрушки (если заболел ребёнок) нужно мыть теплой водой с добавлением хлорки.</w:t>
            </w:r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    Все вещи, которые были запачканы рвотными массами, необходимо сразу стирать при температуре не менее 60 градусов.</w:t>
            </w:r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    Подобное соблюдение правил гигиены позволит избежать дальнейшего распространения инфекции и повторного заражения людей.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15"/>
              <w:gridCol w:w="2280"/>
              <w:gridCol w:w="2355"/>
            </w:tblGrid>
            <w:tr w:rsidR="007F4E4B" w:rsidRPr="007F4E4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F4E4B" w:rsidRPr="007F4E4B" w:rsidRDefault="007F4E4B" w:rsidP="007F4E4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F4E4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  Но особое внимание необходимо уделить детям, так как малыши очень часто тянут разные предметы в рот. Хорошо, если это происходит дома, и это чистые игрушки. Но бывает, что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F4E4B" w:rsidRPr="007F4E4B" w:rsidRDefault="007F4E4B" w:rsidP="007F4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F4E4B"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1381125" cy="923925"/>
                        <wp:effectExtent l="19050" t="0" r="9525" b="0"/>
                        <wp:docPr id="11" name="Рисунок 11" descr="lore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lore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1125" cy="923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F4E4B" w:rsidRPr="007F4E4B" w:rsidRDefault="007F4E4B" w:rsidP="007F4E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F4E4B"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1428750" cy="1104900"/>
                        <wp:effectExtent l="19050" t="0" r="0" b="0"/>
                        <wp:docPr id="12" name="Рисунок 12" descr="lore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lore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0" cy="1104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7F4E4B" w:rsidRPr="007F4E4B" w:rsidRDefault="007F4E4B" w:rsidP="007F4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такое происходит на улице, на детской площадке и в других местах, где никто не поручится Вам за чистоту предмета, взятого в рот.</w:t>
            </w:r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    Именно поэтому у детей часто возникают кишечные инфекции. Кроме того, дети часто бывают объединены в детские коллективы (детский сад, школа, кружок, детский лагерь и т.д.), где довольно быстро может произойти распространение любой инфекции.</w:t>
            </w:r>
          </w:p>
          <w:p w:rsidR="007F4E4B" w:rsidRPr="007F4E4B" w:rsidRDefault="007F4E4B" w:rsidP="007F4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4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28750" cy="1019175"/>
                  <wp:effectExtent l="19050" t="0" r="0" b="0"/>
                  <wp:docPr id="13" name="Рисунок 13" descr="lor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lor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7F4E4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28750" cy="1076325"/>
                  <wp:effectExtent l="19050" t="0" r="0" b="0"/>
                  <wp:docPr id="14" name="Рисунок 14" descr="lor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lor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7F4E4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28750" cy="1076325"/>
                  <wp:effectExtent l="19050" t="0" r="0" b="0"/>
                  <wp:docPr id="15" name="Рисунок 15" descr="lor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lor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4E4B" w:rsidRPr="007F4E4B" w:rsidRDefault="007F4E4B" w:rsidP="007F4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   ПОМНИТЕ! Что главная защита от </w:t>
            </w:r>
            <w:proofErr w:type="spellStart"/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норовирусной</w:t>
            </w:r>
            <w:proofErr w:type="spellEnd"/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инфекции и других кишечных инфекций, вызванные вирусам</w:t>
            </w:r>
            <w:proofErr w:type="gramStart"/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и-</w:t>
            </w:r>
            <w:proofErr w:type="gramEnd"/>
            <w:r w:rsidRPr="007F4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это не только меры личной гигиенической профилактики, но и своевременное обращение за медицинской помощью в лечебно-профилактические учреждения, тем более, если это затрагивает ДЕТЕЙ! </w:t>
            </w:r>
          </w:p>
        </w:tc>
      </w:tr>
    </w:tbl>
    <w:p w:rsidR="00F04FE6" w:rsidRDefault="007F4E4B" w:rsidP="007F4E4B">
      <w:pPr>
        <w:tabs>
          <w:tab w:val="left" w:pos="6435"/>
        </w:tabs>
      </w:pPr>
      <w:r w:rsidRPr="007F4E4B">
        <w:rPr>
          <w:sz w:val="28"/>
          <w:szCs w:val="28"/>
        </w:rPr>
        <w:lastRenderedPageBreak/>
        <w:tab/>
      </w:r>
    </w:p>
    <w:sectPr w:rsidR="00F04FE6" w:rsidSect="00F04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F4E4B"/>
    <w:rsid w:val="007F4E4B"/>
    <w:rsid w:val="00F04F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F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F4E4B"/>
  </w:style>
  <w:style w:type="paragraph" w:styleId="a3">
    <w:name w:val="Balloon Text"/>
    <w:basedOn w:val="a"/>
    <w:link w:val="a4"/>
    <w:uiPriority w:val="99"/>
    <w:semiHidden/>
    <w:unhideWhenUsed/>
    <w:rsid w:val="007F4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E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0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681</Words>
  <Characters>3883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rabota</dc:creator>
  <cp:lastModifiedBy>rabota</cp:lastModifiedBy>
  <cp:revision>1</cp:revision>
  <cp:lastPrinted>2017-03-29T09:09:00Z</cp:lastPrinted>
  <dcterms:created xsi:type="dcterms:W3CDTF">2017-03-29T09:08:00Z</dcterms:created>
  <dcterms:modified xsi:type="dcterms:W3CDTF">2017-03-29T09:10:00Z</dcterms:modified>
</cp:coreProperties>
</file>